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附表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四川光雾山诺水河旅游景区管理有限公司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  <w:t>招聘岗位表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</w:pPr>
    </w:p>
    <w:tbl>
      <w:tblPr>
        <w:tblStyle w:val="8"/>
        <w:tblW w:w="15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392"/>
        <w:gridCol w:w="5207"/>
        <w:gridCol w:w="4188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15"/>
                <w:sz w:val="27"/>
                <w:szCs w:val="27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eastAsia="zh-CN"/>
              </w:rPr>
              <w:t>部门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eastAsia="zh-CN"/>
              </w:rPr>
              <w:t>岗位</w:t>
            </w: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15"/>
                <w:sz w:val="27"/>
                <w:szCs w:val="27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eastAsia="zh-CN"/>
              </w:rPr>
              <w:t>（人数）</w:t>
            </w:r>
          </w:p>
        </w:tc>
        <w:tc>
          <w:tcPr>
            <w:tcW w:w="52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15"/>
                <w:sz w:val="27"/>
                <w:szCs w:val="27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</w:rPr>
              <w:t>任职要求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15"/>
                <w:sz w:val="27"/>
                <w:szCs w:val="27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</w:rPr>
              <w:t>岗位职责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小标宋简体" w:cs="Times New Roman"/>
                <w:color w:val="auto"/>
                <w:sz w:val="30"/>
                <w:szCs w:val="30"/>
                <w:highlight w:val="yellow"/>
                <w:lang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eastAsia="zh-CN"/>
              </w:rPr>
              <w:t>薪酬待遇（年）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工程建设部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szCs w:val="28"/>
                <w:highlight w:val="none"/>
                <w:lang w:val="en-US" w:eastAsia="zh-CN" w:bidi="ar-SA"/>
              </w:rPr>
              <w:t>工程项目 专员       （1人）</w:t>
            </w:r>
          </w:p>
        </w:tc>
        <w:tc>
          <w:tcPr>
            <w:tcW w:w="52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1.年龄40周岁及以下（特别优秀的可适当放宽年龄）；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2.具有大学专科及以上学历，土木工程、工程造价、工程管理等建筑相关专业；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3.具有识图能力，熟练操作工程类相关软件；熟悉项目前期手续办理流程，语言表达能力和沟通能力强，团队意识强，能单独或带队完成既定任务；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4.从事相关工作满3年者优先。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1.负责项目建议、可行性研究、立项、项目选址、用地许可、环评、建设施工许可等前期工作；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2.配合完成招投标等工作。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5--8万元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（特别优秀的可进行面议）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6BAB3AC4"/>
    <w:rsid w:val="00A10600"/>
    <w:rsid w:val="02D93400"/>
    <w:rsid w:val="02E029CA"/>
    <w:rsid w:val="04234F72"/>
    <w:rsid w:val="042810BF"/>
    <w:rsid w:val="058914F4"/>
    <w:rsid w:val="069D0B0B"/>
    <w:rsid w:val="082316CF"/>
    <w:rsid w:val="084C4B1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6BAB3AC4"/>
    <w:rsid w:val="70E24C05"/>
    <w:rsid w:val="714947A2"/>
    <w:rsid w:val="75BA1259"/>
    <w:rsid w:val="77577D8D"/>
    <w:rsid w:val="79A66FC1"/>
    <w:rsid w:val="79DC555A"/>
    <w:rsid w:val="7A527256"/>
    <w:rsid w:val="7BC6597C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 2"/>
    <w:basedOn w:val="3"/>
    <w:qFormat/>
    <w:uiPriority w:val="0"/>
    <w:pPr>
      <w:spacing w:after="0"/>
      <w:ind w:firstLine="420" w:firstLineChars="200"/>
    </w:pPr>
    <w:rPr>
      <w:rFonts w:ascii="Calibri" w:hAnsi="Calibri" w:cs="黑体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2023-05-25T02:40:00Z</dcterms:created>
  <dc:creator>王思琦</dc:creator>
  <cp:lastModifiedBy>王思琦</cp:lastModifiedBy>
  <dcterms:modified xsi:type="dcterms:W3CDTF">2023-05-25T02:41:15Z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A48128A3AE7E4067A17347DE202583CA_11</vt:lpwstr>
  </property>
</Properties>
</file>