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Style w:val="8"/>
          <w:rFonts w:hint="eastAsia" w:ascii="Times New Roman" w:hAnsi="Times New Roman" w:eastAsia="方正仿宋_GBK" w:cs="Times New Roman"/>
          <w:b w:val="0"/>
          <w:color w:val="auto"/>
          <w:kern w:val="2"/>
          <w:sz w:val="32"/>
          <w:szCs w:val="32"/>
          <w:lang w:val="en-US" w:eastAsia="zh-CN" w:bidi="ar-SA"/>
        </w:rPr>
        <w:t xml:space="preserve">附件3                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特别提示</w:t>
      </w:r>
    </w:p>
    <w:p>
      <w:pPr>
        <w:pStyle w:val="2"/>
        <w:rPr>
          <w:rFonts w:hint="eastAsia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一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报考者报名前务必认真阅读公告，对照公告和报考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岗位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的具体要求，审慎选择与自身条件相符的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岗位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进行报考。本次招考有关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岗位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调整、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笔试、查分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、资格审查、面试、体检、递补、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考察、聘用前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公示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选岗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等招聘环节将在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文旅新区官网</w:t>
      </w:r>
      <w:r>
        <w:rPr>
          <w:rFonts w:hint="eastAsia" w:ascii="方正仿宋_GB2312" w:hAnsi="方正仿宋_GB2312" w:eastAsia="方正仿宋_GB2312" w:cs="方正仿宋_GB2312"/>
          <w:color w:val="auto"/>
          <w:spacing w:val="-40"/>
          <w:kern w:val="2"/>
          <w:sz w:val="32"/>
          <w:szCs w:val="32"/>
          <w:lang w:val="en-US" w:eastAsia="zh-CN" w:bidi="ar-SA"/>
        </w:rPr>
        <w:t>（http://www.bzwlxq.gov.cn/）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、旅发公司官网</w:t>
      </w:r>
      <w:r>
        <w:rPr>
          <w:rFonts w:hint="eastAsia" w:ascii="方正仿宋_GB2312" w:hAnsi="方正仿宋_GB2312" w:eastAsia="方正仿宋_GB2312" w:cs="方正仿宋_GB2312"/>
          <w:color w:val="auto"/>
          <w:spacing w:val="-40"/>
          <w:kern w:val="2"/>
          <w:sz w:val="32"/>
          <w:szCs w:val="32"/>
          <w:lang w:val="en-US" w:eastAsia="zh-CN" w:bidi="ar-SA"/>
        </w:rPr>
        <w:t>（http://www.gnlyfz.com/）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shd w:val="clear" w:color="auto" w:fill="FFFFFF"/>
        </w:rPr>
        <w:t>公布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，因考生个人不主动、不及时查看相关公告，造成的后果由考生自行负责。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二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报考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考生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填写信息要真实、准确、完整，尤其是姓名、身份证号码、联系方式等重要信息，填报所学专业信息要以毕业证书为准。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（1）符合报考资格条件的相关信息一定要如实填写。如：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岗位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要求取得“某方面”资格证书的，报考者可以在“其他职称、专业资格认证、曾经获奖情况”栏加以说明。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（2）“个人简历”栏，简要填写个人的学习和工作经历，从高中填起，起止时间到月，时间前后要衔接（年份用4位数字表示，月份用2位数字表示，中间用“.”分隔），如：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20××.0×—20××.0×　在××省××市××县××学校读高中；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20××.0×—20××.0×　在××大学××专业读本科（并说明取得学位情况）；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20××.0×—20××.0×　在××大学××专业读研究生（并说明取得学位情况）；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20××.0×—20××.0×　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待业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；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20××.0×—20××.0×　在××（工作单位全称）工作，任××职务；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20××.0×—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至今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　　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在××（工作单位全称）工作，任××职务。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</w:rPr>
        <w:t>（3）“家庭主要成员及工作单位和职务”栏，填写本人父母、配偶和子女的有关情况。已去世的，应在原工作单位及职务后加括号注明。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《应聘人员登记表》及《面试通知书》是考生参加笔试、资格审查、面试、体检等各环节的重要证件，请妥善保管。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（四）请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val="en-US" w:eastAsia="zh-CN"/>
        </w:rPr>
        <w:t>应聘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者在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val="en-US" w:eastAsia="zh-CN"/>
        </w:rPr>
        <w:t>用电子邮箱报名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时提供准确的联系方式，在考试招聘全过程中务必保持畅通，若通讯方式变更，应主动告知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val="en-US" w:eastAsia="zh-CN"/>
        </w:rPr>
        <w:t>本次负责招聘的相关人员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。因无法与报考者取得联系所造成的后果，由报考者自行负责。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（五）在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val="en-US" w:eastAsia="zh-CN"/>
        </w:rPr>
        <w:t>企业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公开招聘过程中，如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val="en-US" w:eastAsia="zh-CN"/>
        </w:rPr>
        <w:t>企业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发生机构调整，新聘用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val="en-US" w:eastAsia="zh-CN"/>
        </w:rPr>
        <w:t>工作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人员将根据职能职责划转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val="en-US" w:eastAsia="zh-CN"/>
        </w:rPr>
        <w:t>情况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进行相应调整。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（六）本次考试不指定考试辅导用书，不举办也不委托任何机构举办考试辅导培训班。凡有假借考试命题组、考试教材编委会、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val="en-US" w:eastAsia="zh-CN"/>
        </w:rPr>
        <w:t>企业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主管部门授权等名义举办的有关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val="en-US" w:eastAsia="zh-CN"/>
        </w:rPr>
        <w:t>工作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人员考试辅导班、辅导网站或发行的出版物等，均与本次考试无关，请广大报考者提高警惕，莫被误导干扰，谨防上当受骗。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（七）本公告在文旅新区官网、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val="en-US" w:eastAsia="zh-CN"/>
        </w:rPr>
        <w:t>巴中市国资委官网、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四川光雾山诺水河旅游发展有限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shd w:val="clear" w:color="auto" w:fill="FFFFFF"/>
          <w:lang w:eastAsia="zh-CN"/>
        </w:rPr>
        <w:t>公司官网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shd w:val="clear" w:color="auto" w:fill="FFFFFF"/>
        </w:rPr>
        <w:t>、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shd w:val="clear" w:color="auto" w:fill="FFFFFF"/>
          <w:lang w:val="en-US" w:eastAsia="zh-CN"/>
        </w:rPr>
        <w:t>大巴山人才网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shd w:val="clear" w:color="auto" w:fill="FFFFFF"/>
          <w:lang w:eastAsia="zh-CN"/>
        </w:rPr>
        <w:t>等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shd w:val="clear" w:color="auto" w:fill="FFFFFF"/>
        </w:rPr>
        <w:t>网站进行发布，任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何个人、组织、网站未经允许一律不得转载，否则将追究其法律责任。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/>
        <w:jc w:val="both"/>
        <w:textAlignment w:val="auto"/>
        <w:rPr>
          <w:rFonts w:hint="eastAsia" w:ascii="方正仿宋_GB2312" w:hAnsi="方正仿宋_GB2312" w:eastAsia="方正仿宋_GB2312" w:cs="方正仿宋_GB2312"/>
          <w:lang w:val="en-US" w:eastAsia="zh-CN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2098" w:right="1361" w:bottom="1814" w:left="1644" w:header="851" w:footer="992" w:gutter="0"/>
          <w:pgNumType w:fmt="decimal"/>
          <w:cols w:space="0" w:num="1"/>
          <w:rtlGutter w:val="0"/>
          <w:docGrid w:type="lines" w:linePitch="317" w:charSpace="0"/>
        </w:sectPr>
      </w:pP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val="en-US" w:eastAsia="zh-CN"/>
        </w:rPr>
        <w:t>（八）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lang w:eastAsia="zh-CN"/>
        </w:rPr>
        <w:t>本次公开考试招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kern w:val="0"/>
          <w:sz w:val="32"/>
          <w:szCs w:val="32"/>
          <w:lang w:eastAsia="zh-CN"/>
        </w:rPr>
        <w:t>聘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shd w:val="clear" w:color="auto" w:fill="FFFFFF"/>
        </w:rPr>
        <w:t>工作由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shd w:val="clear" w:color="auto" w:fill="FFFFFF"/>
          <w:lang w:val="en-US" w:eastAsia="zh-CN"/>
        </w:rPr>
        <w:t>文旅新区组织人事局统筹组织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shd w:val="clear" w:color="auto" w:fill="FFFFFF"/>
        </w:rPr>
        <w:t>，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shd w:val="clear" w:color="auto" w:fill="FFFFFF"/>
          <w:lang w:val="en-US" w:eastAsia="zh-CN"/>
        </w:rPr>
        <w:t>文旅新区纪工委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2"/>
          <w:szCs w:val="32"/>
          <w:shd w:val="clear" w:color="auto" w:fill="FFFFFF"/>
        </w:rPr>
        <w:t>全程监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  <w:t>督，保证招聘工作顺利进行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  <w:lang w:eastAsia="zh-CN"/>
        </w:rPr>
        <w:t>。</w:t>
      </w:r>
    </w:p>
    <w:p>
      <w:pPr>
        <w:rPr>
          <w:rFonts w:hint="eastAsia" w:ascii="方正仿宋_GB2312" w:hAnsi="方正仿宋_GB2312" w:eastAsia="方正仿宋_GB2312" w:cs="方正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2312">
    <w:altName w:val="方正仿宋_GB2312"/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583C825A-2886-4C13-A8A6-F5624CDF7A8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Style w:val="9"/>
                              <w:sz w:val="30"/>
                              <w:szCs w:val="30"/>
                            </w:rPr>
                          </w:pPr>
                          <w:r>
                            <w:rPr>
                              <w:rStyle w:val="9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Style w:val="9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9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sz w:val="30"/>
                              <w:szCs w:val="30"/>
                            </w:rPr>
                            <w:t>32</w:t>
                          </w:r>
                          <w:r>
                            <w:rPr>
                              <w:rStyle w:val="9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9"/>
                        <w:sz w:val="30"/>
                        <w:szCs w:val="30"/>
                      </w:rPr>
                    </w:pPr>
                    <w:r>
                      <w:rPr>
                        <w:rStyle w:val="9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Style w:val="9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Style w:val="9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Style w:val="9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Style w:val="9"/>
                        <w:sz w:val="30"/>
                        <w:szCs w:val="30"/>
                      </w:rPr>
                      <w:t>32</w:t>
                    </w:r>
                    <w:r>
                      <w:rPr>
                        <w:rStyle w:val="9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Style w:val="9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1949" w:y="-23"/>
      <w:rPr>
        <w:rStyle w:val="9"/>
        <w:sz w:val="30"/>
        <w:szCs w:val="30"/>
      </w:rPr>
    </w:pPr>
    <w:r>
      <w:rPr>
        <w:rStyle w:val="9"/>
        <w:rFonts w:hint="eastAsia"/>
        <w:sz w:val="30"/>
        <w:szCs w:val="30"/>
      </w:rPr>
      <w:t>—</w:t>
    </w:r>
    <w:r>
      <w:rPr>
        <w:sz w:val="30"/>
        <w:szCs w:val="30"/>
      </w:rPr>
      <w:fldChar w:fldCharType="begin"/>
    </w:r>
    <w:r>
      <w:rPr>
        <w:rStyle w:val="9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9"/>
        <w:sz w:val="30"/>
        <w:szCs w:val="30"/>
      </w:rPr>
      <w:t>38</w:t>
    </w:r>
    <w:r>
      <w:rPr>
        <w:sz w:val="30"/>
        <w:szCs w:val="30"/>
      </w:rPr>
      <w:fldChar w:fldCharType="end"/>
    </w:r>
    <w:r>
      <w:rPr>
        <w:rStyle w:val="9"/>
        <w:rFonts w:hint="eastAsia"/>
        <w:sz w:val="30"/>
        <w:szCs w:val="30"/>
      </w:rPr>
      <w:t>—</w:t>
    </w:r>
  </w:p>
  <w:p>
    <w:pPr>
      <w:pStyle w:val="3"/>
      <w:ind w:right="360" w:firstLine="360"/>
      <w:rPr>
        <w:sz w:val="30"/>
        <w:szCs w:val="3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tabs>
        <w:tab w:val="left" w:pos="8140"/>
      </w:tabs>
      <w:jc w:val="left"/>
    </w:pPr>
    <w:r>
      <w:rPr>
        <w:rFonts w:hint="eastAsi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mQ0MzBjOGFjNzNjMWIzMDFkOWEzOGMzY2Q0MWYifQ=="/>
  </w:docVars>
  <w:rsids>
    <w:rsidRoot w:val="21B532A3"/>
    <w:rsid w:val="21B532A3"/>
    <w:rsid w:val="343B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32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1005</Words>
  <Characters>1141</Characters>
  <Lines>0</Lines>
  <Paragraphs>0</Paragraphs>
  <TotalTime>0</TotalTime>
  <ScaleCrop>false</ScaleCrop>
  <LinksUpToDate>false</LinksUpToDate>
  <CharactersWithSpaces>1166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2023-05-12T08:59:00Z</dcterms:created>
  <dc:creator>呢喃</dc:creator>
  <cp:lastModifiedBy>呢喃</cp:lastModifiedBy>
  <dcterms:modified xsi:type="dcterms:W3CDTF">2023-05-12T09:02:57Z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F96ABE74993745229A72EDA809C6CABC_11</vt:lpwstr>
  </property>
</Properties>
</file>